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個別機能訓練計画書の書き方・記入例 2026年版</w:t>
      </w:r>
    </w:p>
    <w:p>
      <w:pPr>
        <w:jc w:val="center"/>
      </w:pPr>
      <w:r>
        <w:rPr>
          <w:color w:val="5F7076"/>
          <w:sz w:val="20"/>
        </w:rPr>
        <w:t>記入例つき・加算対応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佐藤 太郎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機能訓練指導員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利用者の状況の書き方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ADLの記入例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食堂まで手すり伝い歩行、入浴一部介助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本人の希望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畑仕事を再開したい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医師の指示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膝に過度な負担をかけない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目標の書き方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6か月後、庭で軽作業ができる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3か月後、立位を10分保持できる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プログラムの書き方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訓練内容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下肢筋力訓練、バランス訓練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頻度・実施者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週2回・機能訓練指導員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評価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3か月ごとに再評価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・利用者の生活歴・希望を踏まえた目標を設定します。</w:t>
      </w:r>
    </w:p>
    <w:p>
      <w:r>
        <w:rPr>
          <w:color w:val="263B43"/>
          <w:sz w:val="18"/>
        </w:rPr>
        <w:t>・「やりたいこと」を起点に、生活に結びつく目標を書きます。</w:t>
      </w:r>
    </w:p>
    <w:p>
      <w:r>
        <w:rPr>
          <w:color w:val="263B43"/>
          <w:sz w:val="18"/>
        </w:rPr>
        <w:t>・3か月ごとの評価で計画を見直します。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・個別機能訓練加算の算定には計画・実施・評価のPDCAが必要です。</w:t>
      </w:r>
    </w:p>
    <w:p>
      <w:r>
        <w:rPr>
          <w:color w:val="263B43"/>
          <w:sz w:val="18"/>
        </w:rPr>
        <w:t>・関連様式：個別機能訓練計画書、機能訓練評価記録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