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BCP（業務継続計画）委員会　議事録</w:t>
      </w:r>
    </w:p>
    <w:p>
      <w:pPr>
        <w:jc w:val="center"/>
      </w:pPr>
      <w:r>
        <w:rPr>
          <w:color w:val="5F7076"/>
          <w:sz w:val="20"/>
        </w:rPr>
        <w:t>介護施設 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施設名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○○特別養護老人ホーム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委員会名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BCP（業務継続計画）委員会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　14:00〜15:00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会議室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司会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出席者・欠席者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出席者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施設長、看護師、介護リーダー、各部署代表（計　名）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欠席者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（理由：　　　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オブザーバー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議題と検討・報告内容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議題1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BCP（業務継続計画）の見直し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感染症・自然災害発生時の対応手順・連絡体制の確認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議題2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研修・訓練（シミュレーション）の実施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実施結果の振り返りと計画への反映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議題3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決定事項・今後の対応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決定事項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担当者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実施期限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次回開催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次回開催日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予定議題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感染症編・自然災害編の両方を対象にする</w:t>
      </w:r>
    </w:p>
    <w:p>
      <w:r>
        <w:rPr>
          <w:color w:val="263B43"/>
          <w:sz w:val="18"/>
        </w:rPr>
        <w:t>訓練は「実施したこと」と「気づき・改善点」を記録する</w:t>
      </w:r>
    </w:p>
    <w:p>
      <w:r>
        <w:rPr>
          <w:color w:val="263B43"/>
          <w:sz w:val="18"/>
        </w:rPr>
        <w:t>計画を見直したら改訂履歴に残す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運営基準（業務継続計画の策定・研修・訓練の実施）</w:t>
      </w:r>
    </w:p>
    <w:p>
      <w:r>
        <w:rPr>
          <w:color w:val="263B43"/>
          <w:sz w:val="18"/>
        </w:rPr>
        <w:t>関連様式: BCPテンプレート、非常災害対策計画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