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6"/>
        </w:rPr>
        <w:t>安全衛生委員会 議事録</w:t>
      </w:r>
    </w:p>
    <w:p>
      <w:pPr>
        <w:jc w:val="center"/>
      </w:pPr>
      <w:r>
        <w:rPr>
          <w:color w:val="5F7076"/>
          <w:sz w:val="20"/>
        </w:rPr>
        <w:t>労働安全衛生法対応・月1回以上開催・3年保存</w:t>
      </w:r>
    </w:p>
    <w:p>
      <w:pPr>
        <w:spacing w:before="160" w:after="60"/>
      </w:pPr>
      <w:r>
        <w:rPr>
          <w:b/>
          <w:color w:val="0B8F78"/>
          <w:sz w:val="22"/>
        </w:rPr>
        <w:t>■ 開催情報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 月 日（ ）  時 分〜 時 分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議長</w:t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産業医/衛生管理者</w:t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  <w:t>○○ 出席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  <w:t>主任 ○○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出席者数</w:t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  <w:t>労使 各 名／計 名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出席者（労使各半数の原則）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区分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氏名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職種・役職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出欠</w:t>
            </w:r>
          </w:p>
        </w:tc>
      </w:tr>
      <w:tr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使用者側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○○（管理者）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出</w:t>
            </w:r>
          </w:p>
        </w:tc>
      </w:tr>
      <w:tr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労働者側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介護リーダー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出</w:t>
            </w:r>
          </w:p>
        </w:tc>
      </w:tr>
      <w:tr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議題・審議事項・決定事項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議題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審議内容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決定事項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担当者・期限</w:t>
            </w:r>
          </w:p>
        </w:tc>
      </w:tr>
      <w:tr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前月の労災・ヒヤリハット報告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移乗時の腰痛訴え2件、転倒ヒヤリ3件を共有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移乗リフトの使用を再徹底。腰痛体操を朝礼に導入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主任／6月末</w:t>
            </w:r>
          </w:p>
        </w:tc>
      </w:tr>
      <w:tr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今月の重点取組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梅雨期の感染症対策と手指衛生の徹底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手指消毒の設置場所を増設、ポスター掲示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衛生係／6月中</w:t>
            </w:r>
          </w:p>
        </w:tc>
      </w:tr>
      <w:tr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前月決定事項の実施状況（振り返り）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前月の決定事項</w:t>
            </w:r>
          </w:p>
        </w:tc>
        <w:tc>
          <w:tcPr>
            <w:tcW w:type="dxa" w:w="3402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実施状況</w:t>
            </w:r>
          </w:p>
        </w:tc>
        <w:tc>
          <w:tcPr>
            <w:tcW w:type="dxa" w:w="3402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継続/完了</w:t>
            </w:r>
          </w:p>
        </w:tc>
      </w:tr>
      <w:tr>
        <w:tc>
          <w:tcPr>
            <w:tcW w:type="dxa" w:w="3402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夜勤休憩室の環境改善</w:t>
            </w:r>
          </w:p>
        </w:tc>
        <w:tc>
          <w:tcPr>
            <w:tcW w:type="dxa" w:w="3402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仮眠用ベッドを設置済み</w:t>
            </w:r>
          </w:p>
        </w:tc>
        <w:tc>
          <w:tcPr>
            <w:tcW w:type="dxa" w:w="3402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完了</w:t>
            </w:r>
          </w:p>
        </w:tc>
      </w:tr>
      <w:tr>
        <w:tc>
          <w:tcPr>
            <w:tcW w:type="dxa" w:w="3402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3402"/>
          </w:tcPr>
          <w:p>
            <w:r/>
            <w:r>
              <w:rPr>
                <w:color w:val="263B43"/>
                <w:sz w:val="18"/>
              </w:rPr>
            </w:r>
          </w:p>
        </w:tc>
        <w:tc>
          <w:tcPr>
            <w:tcW w:type="dxa" w:w="3402"/>
          </w:tcPr>
          <w:p>
            <w:r/>
            <w:r>
              <w:rPr>
                <w:color w:val="263B43"/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・委員会は常時50人以上の事業場で月1回以上の開催が義務（労働安全衛生法）。議事録は3年保存します。</w:t>
      </w:r>
    </w:p>
    <w:p>
      <w:r>
        <w:rPr>
          <w:color w:val="263B43"/>
          <w:sz w:val="18"/>
        </w:rPr>
        <w:t>・委員の半数は労働者代表（労組がない場合は職員の投票等で選出）で構成します。</w:t>
      </w:r>
    </w:p>
    <w:p>
      <w:r>
        <w:rPr>
          <w:color w:val="263B43"/>
          <w:sz w:val="18"/>
        </w:rPr>
        <w:t>・決定事項には必ず「担当者」と「期限」を明記し、翌月の冒頭で実施状況を振り返ります。</w:t>
      </w:r>
    </w:p>
    <w:p>
      <w:r>
        <w:rPr>
          <w:color w:val="263B43"/>
          <w:sz w:val="18"/>
        </w:rPr>
        <w:t>・介護施設では腰痛対策・感染症対策・カスハラ対応・夜勤の安全・ストレスチェック結果が定番議題です。</w:t>
      </w:r>
    </w:p>
    <w:p>
      <w:r>
        <w:rPr>
          <w:color w:val="263B43"/>
          <w:sz w:val="18"/>
        </w:rPr>
        <w:t>・議事の概要は掲示・回覧・イントラ等で全職員へ周知します。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color w:val="263B43"/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